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noProof/>
          <w:color w:val="000000"/>
          <w:sz w:val="30"/>
          <w:szCs w:val="30"/>
        </w:rPr>
        <w:drawing>
          <wp:inline distT="0" distB="0" distL="0" distR="0">
            <wp:extent cx="2424331" cy="2202101"/>
            <wp:effectExtent l="19050" t="0" r="0" b="0"/>
            <wp:docPr id="1" name="Рисунок 1" descr="C:\Users\Хлыстова НГ\Desktop\21601383-Шотландский-Сердце-thistle-та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лыстова НГ\Desktop\21601383-Шотландский-Сердце-thistle-тат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331" cy="220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0"/>
          <w:szCs w:val="30"/>
        </w:rPr>
        <w:t xml:space="preserve">          </w:t>
      </w:r>
      <w:r w:rsidRPr="00AB59CC">
        <w:rPr>
          <w:rFonts w:ascii="Arial" w:hAnsi="Arial" w:cs="Arial"/>
          <w:noProof/>
          <w:color w:val="000000"/>
          <w:sz w:val="30"/>
          <w:szCs w:val="30"/>
        </w:rPr>
        <w:drawing>
          <wp:inline distT="0" distB="0" distL="0" distR="0">
            <wp:extent cx="2424331" cy="2202101"/>
            <wp:effectExtent l="19050" t="0" r="0" b="0"/>
            <wp:docPr id="2" name="Рисунок 1" descr="C:\Users\Хлыстова НГ\Desktop\21601383-Шотландский-Сердце-thistle-та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лыстова НГ\Desktop\21601383-Шотландский-Сердце-thistle-тат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331" cy="220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  <w:r w:rsidRPr="00AB59CC">
        <w:rPr>
          <w:rFonts w:ascii="Arial" w:hAnsi="Arial" w:cs="Arial"/>
          <w:noProof/>
          <w:color w:val="000000"/>
          <w:sz w:val="30"/>
          <w:szCs w:val="30"/>
        </w:rPr>
        <w:drawing>
          <wp:inline distT="0" distB="0" distL="0" distR="0">
            <wp:extent cx="2424331" cy="2202101"/>
            <wp:effectExtent l="19050" t="0" r="0" b="0"/>
            <wp:docPr id="3" name="Рисунок 1" descr="C:\Users\Хлыстова НГ\Desktop\21601383-Шотландский-Сердце-thistle-та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лыстова НГ\Desktop\21601383-Шотландский-Сердце-thistle-тат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331" cy="220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0"/>
          <w:szCs w:val="30"/>
        </w:rPr>
        <w:t xml:space="preserve">             </w:t>
      </w:r>
      <w:r w:rsidRPr="00AB59CC">
        <w:rPr>
          <w:rFonts w:ascii="Arial" w:hAnsi="Arial" w:cs="Arial"/>
          <w:noProof/>
          <w:color w:val="000000"/>
          <w:sz w:val="30"/>
          <w:szCs w:val="30"/>
        </w:rPr>
        <w:drawing>
          <wp:inline distT="0" distB="0" distL="0" distR="0">
            <wp:extent cx="2424331" cy="2202101"/>
            <wp:effectExtent l="19050" t="0" r="0" b="0"/>
            <wp:docPr id="4" name="Рисунок 1" descr="C:\Users\Хлыстова НГ\Desktop\21601383-Шотландский-Сердце-thistle-та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лыстова НГ\Desktop\21601383-Шотландский-Сердце-thistle-тат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331" cy="220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  <w:r w:rsidRPr="00AB59CC">
        <w:rPr>
          <w:rFonts w:ascii="Arial" w:hAnsi="Arial" w:cs="Arial"/>
          <w:noProof/>
          <w:color w:val="000000"/>
          <w:sz w:val="30"/>
          <w:szCs w:val="30"/>
        </w:rPr>
        <w:drawing>
          <wp:inline distT="0" distB="0" distL="0" distR="0">
            <wp:extent cx="2424331" cy="2202101"/>
            <wp:effectExtent l="19050" t="0" r="0" b="0"/>
            <wp:docPr id="6" name="Рисунок 1" descr="C:\Users\Хлыстова НГ\Desktop\21601383-Шотландский-Сердце-thistle-тат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лыстова НГ\Desktop\21601383-Шотландский-Сердце-thistle-тат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331" cy="220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0"/>
          <w:szCs w:val="30"/>
        </w:rPr>
        <w:t xml:space="preserve">                  </w:t>
      </w: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P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3059"/>
        <w:gridCol w:w="3060"/>
        <w:gridCol w:w="3060"/>
      </w:tblGrid>
      <w:tr w:rsidR="00AB59CC" w:rsidTr="00AB59CC"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  <w:r w:rsidRPr="00AB59CC">
              <w:rPr>
                <w:rFonts w:ascii="Arial" w:hAnsi="Arial" w:cs="Arial"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424331" cy="2202101"/>
                  <wp:effectExtent l="19050" t="0" r="0" b="0"/>
                  <wp:docPr id="8" name="Рисунок 1" descr="C:\Users\Хлыстова НГ\Desktop\21601383-Шотландский-Сердце-thistle-тат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лыстова НГ\Desktop\21601383-Шотландский-Сердце-thistle-тат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331" cy="220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  <w:r w:rsidRPr="00AB59CC">
              <w:rPr>
                <w:rFonts w:ascii="Arial" w:hAnsi="Arial" w:cs="Arial"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424331" cy="2202101"/>
                  <wp:effectExtent l="19050" t="0" r="0" b="0"/>
                  <wp:docPr id="9" name="Рисунок 1" descr="C:\Users\Хлыстова НГ\Desktop\21601383-Шотландский-Сердце-thistle-тат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лыстова НГ\Desktop\21601383-Шотландский-Сердце-thistle-тат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331" cy="220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  <w:r w:rsidRPr="00AB59CC">
              <w:rPr>
                <w:rFonts w:ascii="Arial" w:hAnsi="Arial" w:cs="Arial"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424331" cy="2202101"/>
                  <wp:effectExtent l="19050" t="0" r="0" b="0"/>
                  <wp:docPr id="15" name="Рисунок 1" descr="C:\Users\Хлыстова НГ\Desktop\21601383-Шотландский-Сердце-thistle-тат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лыстова НГ\Desktop\21601383-Шотландский-Сердце-thistle-тат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331" cy="220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9CC" w:rsidTr="00AB59CC"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  <w:r w:rsidRPr="00AB59CC">
              <w:rPr>
                <w:rFonts w:ascii="Arial" w:hAnsi="Arial" w:cs="Arial"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424331" cy="2202101"/>
                  <wp:effectExtent l="19050" t="0" r="0" b="0"/>
                  <wp:docPr id="11" name="Рисунок 1" descr="C:\Users\Хлыстова НГ\Desktop\21601383-Шотландский-Сердце-thistle-тат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лыстова НГ\Desktop\21601383-Шотландский-Сердце-thistle-тат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331" cy="220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  <w:r w:rsidRPr="00AB59CC">
              <w:rPr>
                <w:rFonts w:ascii="Arial" w:hAnsi="Arial" w:cs="Arial"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424331" cy="2202101"/>
                  <wp:effectExtent l="19050" t="0" r="0" b="0"/>
                  <wp:docPr id="12" name="Рисунок 1" descr="C:\Users\Хлыстова НГ\Desktop\21601383-Шотландский-Сердце-thistle-тат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лыстова НГ\Desktop\21601383-Шотландский-Сердце-thistle-тат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331" cy="220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  <w:r w:rsidRPr="00AB59CC">
              <w:rPr>
                <w:rFonts w:ascii="Arial" w:hAnsi="Arial" w:cs="Arial"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424331" cy="2202101"/>
                  <wp:effectExtent l="19050" t="0" r="0" b="0"/>
                  <wp:docPr id="16" name="Рисунок 1" descr="C:\Users\Хлыстова НГ\Desktop\21601383-Шотландский-Сердце-thistle-тат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лыстова НГ\Desktop\21601383-Шотландский-Сердце-thistle-тат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331" cy="220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9CC" w:rsidTr="00AB59CC"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  <w:r w:rsidRPr="00AB59CC">
              <w:rPr>
                <w:rFonts w:ascii="Arial" w:hAnsi="Arial" w:cs="Arial"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424331" cy="2202101"/>
                  <wp:effectExtent l="19050" t="0" r="0" b="0"/>
                  <wp:docPr id="13" name="Рисунок 1" descr="C:\Users\Хлыстова НГ\Desktop\21601383-Шотландский-Сердце-thistle-тат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лыстова НГ\Desktop\21601383-Шотландский-Сердце-thistle-тат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331" cy="220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  <w:r w:rsidRPr="00AB59CC">
              <w:rPr>
                <w:rFonts w:ascii="Arial" w:hAnsi="Arial" w:cs="Arial"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2424331" cy="2202101"/>
                  <wp:effectExtent l="19050" t="0" r="0" b="0"/>
                  <wp:docPr id="14" name="Рисунок 1" descr="C:\Users\Хлыстова НГ\Desktop\21601383-Шотландский-Сердце-thistle-тат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Хлыстова НГ\Desktop\21601383-Шотландский-Сердце-thistle-тат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331" cy="2202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4" w:type="dxa"/>
          </w:tcPr>
          <w:p w:rsidR="00AB59CC" w:rsidRDefault="00AB59CC" w:rsidP="00B41001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</w:tc>
      </w:tr>
    </w:tbl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AB59CC" w:rsidRDefault="00AB59CC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 </w:t>
      </w: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0C369B" w:rsidRDefault="000C369B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</w:rPr>
      </w:pP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lastRenderedPageBreak/>
        <w:t xml:space="preserve">В мае 1553 года три английских корабля покинули </w:t>
      </w:r>
      <w:proofErr w:type="gramStart"/>
      <w:r w:rsidRPr="00B41001">
        <w:rPr>
          <w:rFonts w:ascii="Arial" w:hAnsi="Arial" w:cs="Arial"/>
          <w:color w:val="000000"/>
          <w:sz w:val="28"/>
          <w:szCs w:val="28"/>
        </w:rPr>
        <w:t>родину</w:t>
      </w:r>
      <w:proofErr w:type="gramEnd"/>
      <w:r w:rsidRPr="00B41001">
        <w:rPr>
          <w:rFonts w:ascii="Arial" w:hAnsi="Arial" w:cs="Arial"/>
          <w:color w:val="000000"/>
          <w:sz w:val="28"/>
          <w:szCs w:val="28"/>
        </w:rPr>
        <w:t xml:space="preserve"> и вышли в открытое море. Капитаном одного из судов был Ричард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Ченслер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>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Далёкий путь предстоял английским мореплавателям. Двинулись они северными морями на восток. Надувает упругие паруса суровый северный ветер. Плывут корабли в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неведанные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 xml:space="preserve"> места, в незнакомые земли.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Неудачно сложился путь кораблей. Во время одной из бурь их разнесло в разные стороны. Не смог капитан Ричард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Ченслер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 xml:space="preserve"> найти других. Стал продвигаться вперёд один. Трагически закончилась зимовка английских моряков. От лютой стужи все они погибли – замёрзли.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А Ричард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Ченслер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 xml:space="preserve"> уцелел. Пришёл он со своим кораблём в русские земли, в Белое море, в устье реки Северной Двины.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Отсюда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Ченслер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 xml:space="preserve"> санным путём решил ехать в Москву.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>Узнал царь Иван о приходе английских моряков в устье Северной Двины, обрадовался, послал навстречу своего гонца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  <w:u w:val="single"/>
        </w:rPr>
      </w:pPr>
      <w:r w:rsidRPr="00B41001">
        <w:rPr>
          <w:rFonts w:ascii="Arial" w:hAnsi="Arial" w:cs="Arial"/>
          <w:color w:val="000000"/>
          <w:sz w:val="28"/>
          <w:szCs w:val="28"/>
        </w:rPr>
        <w:t>Царь:</w:t>
      </w:r>
      <w:r w:rsidRPr="00B41001">
        <w:rPr>
          <w:rFonts w:ascii="Arial" w:hAnsi="Arial" w:cs="Arial"/>
          <w:color w:val="000000"/>
          <w:sz w:val="28"/>
          <w:szCs w:val="28"/>
          <w:u w:val="single"/>
        </w:rPr>
        <w:t xml:space="preserve"> Бельский, </w:t>
      </w:r>
      <w:proofErr w:type="gramStart"/>
      <w:r w:rsidRPr="00B41001">
        <w:rPr>
          <w:rFonts w:ascii="Arial" w:hAnsi="Arial" w:cs="Arial"/>
          <w:color w:val="000000"/>
          <w:sz w:val="28"/>
          <w:szCs w:val="28"/>
          <w:u w:val="single"/>
        </w:rPr>
        <w:t>поди</w:t>
      </w:r>
      <w:proofErr w:type="gramEnd"/>
      <w:r w:rsidRPr="00B41001">
        <w:rPr>
          <w:rFonts w:ascii="Arial" w:hAnsi="Arial" w:cs="Arial"/>
          <w:color w:val="000000"/>
          <w:sz w:val="28"/>
          <w:szCs w:val="28"/>
          <w:u w:val="single"/>
        </w:rPr>
        <w:t xml:space="preserve"> сюда! 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B41001">
        <w:rPr>
          <w:rFonts w:ascii="Arial" w:hAnsi="Arial" w:cs="Arial"/>
          <w:b/>
          <w:color w:val="000000"/>
          <w:sz w:val="28"/>
          <w:szCs w:val="28"/>
        </w:rPr>
        <w:t>Посол: Да, царь-батюшка!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  <w:u w:val="single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    </w:t>
      </w:r>
      <w:r w:rsidRPr="00B41001">
        <w:rPr>
          <w:rFonts w:ascii="Arial" w:hAnsi="Arial" w:cs="Arial"/>
          <w:color w:val="000000"/>
          <w:sz w:val="28"/>
          <w:szCs w:val="28"/>
          <w:u w:val="single"/>
        </w:rPr>
        <w:t xml:space="preserve">Царь: Слышал, что в пути английские купцы и мореплаватели.   </w:t>
      </w:r>
      <w:proofErr w:type="gramStart"/>
      <w:r w:rsidRPr="00B41001">
        <w:rPr>
          <w:rFonts w:ascii="Arial" w:hAnsi="Arial" w:cs="Arial"/>
          <w:color w:val="000000"/>
          <w:sz w:val="28"/>
          <w:szCs w:val="28"/>
          <w:u w:val="single"/>
        </w:rPr>
        <w:t>Иди</w:t>
      </w:r>
      <w:proofErr w:type="gramEnd"/>
      <w:r w:rsidRPr="00B41001">
        <w:rPr>
          <w:rFonts w:ascii="Arial" w:hAnsi="Arial" w:cs="Arial"/>
          <w:color w:val="000000"/>
          <w:sz w:val="28"/>
          <w:szCs w:val="28"/>
          <w:u w:val="single"/>
        </w:rPr>
        <w:t xml:space="preserve"> встреть их!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Встретил гонец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Ченслера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 xml:space="preserve"> на полпути, поклонился, поприветствовал, передал ему царское приглашение быть гостем России.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B41001">
        <w:rPr>
          <w:rFonts w:ascii="Arial" w:hAnsi="Arial" w:cs="Arial"/>
          <w:b/>
          <w:color w:val="000000"/>
          <w:sz w:val="28"/>
          <w:szCs w:val="28"/>
        </w:rPr>
        <w:t>Посол: Милости просим в Россию, гости дорогие!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Не растерялся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Ченслер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>, назвал себя «королевским послом».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Радушно приняли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Ченслера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 xml:space="preserve"> в Москве. Большое значение придавал царь приезду англичанина.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Не было тогда у России ни на западе, ни на юге выходов к морю. И вот, оказывается, через Север можно было морским путём сообщаться с другими странами. Понимал царь: если приплыл </w:t>
      </w:r>
      <w:proofErr w:type="spellStart"/>
      <w:r w:rsidRPr="00B41001">
        <w:rPr>
          <w:rFonts w:ascii="Arial" w:hAnsi="Arial" w:cs="Arial"/>
          <w:color w:val="000000"/>
          <w:sz w:val="28"/>
          <w:szCs w:val="28"/>
        </w:rPr>
        <w:t>Ченслер</w:t>
      </w:r>
      <w:proofErr w:type="spellEnd"/>
      <w:r w:rsidRPr="00B41001">
        <w:rPr>
          <w:rFonts w:ascii="Arial" w:hAnsi="Arial" w:cs="Arial"/>
          <w:color w:val="000000"/>
          <w:sz w:val="28"/>
          <w:szCs w:val="28"/>
        </w:rPr>
        <w:t>, значит, могут приплыть и другие. Могут и русские моряки отправляться в далёкие путешествия.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41001">
        <w:rPr>
          <w:rFonts w:ascii="Arial" w:hAnsi="Arial" w:cs="Arial"/>
          <w:color w:val="000000"/>
          <w:sz w:val="28"/>
          <w:szCs w:val="28"/>
        </w:rPr>
        <w:t xml:space="preserve">Обещал Иван Грозный покровительство английским морякам и английским купцам. 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28"/>
          <w:szCs w:val="28"/>
          <w:u w:val="single"/>
        </w:rPr>
      </w:pPr>
      <w:r w:rsidRPr="00B41001">
        <w:rPr>
          <w:rFonts w:ascii="Arial" w:hAnsi="Arial" w:cs="Arial"/>
          <w:color w:val="000000"/>
          <w:sz w:val="28"/>
          <w:szCs w:val="28"/>
          <w:u w:val="single"/>
        </w:rPr>
        <w:t>Царь: Я рад новым торговым отношениям!</w:t>
      </w:r>
    </w:p>
    <w:p w:rsidR="00B41001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2"/>
          <w:szCs w:val="32"/>
          <w:u w:val="single"/>
        </w:rPr>
      </w:pPr>
      <w:r w:rsidRPr="00B41001">
        <w:rPr>
          <w:rFonts w:ascii="Arial" w:hAnsi="Arial" w:cs="Arial"/>
          <w:color w:val="000000"/>
          <w:sz w:val="32"/>
          <w:szCs w:val="32"/>
          <w:u w:val="single"/>
        </w:rPr>
        <w:t>Радовался царь Иван:</w:t>
      </w:r>
    </w:p>
    <w:p w:rsidR="004C6174" w:rsidRPr="00B41001" w:rsidRDefault="00B41001" w:rsidP="00B41001">
      <w:pPr>
        <w:pStyle w:val="a3"/>
        <w:shd w:val="clear" w:color="auto" w:fill="FFFFFF"/>
        <w:spacing w:before="0" w:beforeAutospacing="0" w:after="0" w:afterAutospacing="0"/>
        <w:ind w:left="-426" w:firstLine="426"/>
        <w:jc w:val="both"/>
        <w:rPr>
          <w:rFonts w:ascii="Arial" w:hAnsi="Arial" w:cs="Arial"/>
          <w:color w:val="000000"/>
          <w:sz w:val="30"/>
          <w:szCs w:val="30"/>
          <w:u w:val="single"/>
        </w:rPr>
      </w:pPr>
      <w:r w:rsidRPr="00B41001">
        <w:rPr>
          <w:rFonts w:ascii="Arial" w:hAnsi="Arial" w:cs="Arial"/>
          <w:color w:val="000000"/>
          <w:sz w:val="32"/>
          <w:szCs w:val="32"/>
          <w:u w:val="single"/>
        </w:rPr>
        <w:t>– Рука к руке тянется. Узел на дружбу вяжется</w:t>
      </w:r>
      <w:r w:rsidRPr="00B41001">
        <w:rPr>
          <w:rFonts w:ascii="Arial" w:hAnsi="Arial" w:cs="Arial"/>
          <w:color w:val="000000"/>
          <w:sz w:val="30"/>
          <w:szCs w:val="30"/>
          <w:u w:val="single"/>
        </w:rPr>
        <w:t>.</w:t>
      </w:r>
    </w:p>
    <w:sectPr w:rsidR="004C6174" w:rsidRPr="00B41001" w:rsidSect="000C3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1001"/>
    <w:rsid w:val="000C369B"/>
    <w:rsid w:val="004C6174"/>
    <w:rsid w:val="00744FA6"/>
    <w:rsid w:val="00AB59CC"/>
    <w:rsid w:val="00B41001"/>
    <w:rsid w:val="00C05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B4100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410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B4100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AB59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9C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B5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Хлыстова НГ</dc:creator>
  <cp:keywords/>
  <dc:description/>
  <cp:lastModifiedBy>Хлыстова НГ</cp:lastModifiedBy>
  <cp:revision>4</cp:revision>
  <cp:lastPrinted>2018-04-13T06:43:00Z</cp:lastPrinted>
  <dcterms:created xsi:type="dcterms:W3CDTF">2018-04-11T09:34:00Z</dcterms:created>
  <dcterms:modified xsi:type="dcterms:W3CDTF">2018-04-13T06:44:00Z</dcterms:modified>
</cp:coreProperties>
</file>